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AC8B0" w14:textId="77777777"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3FB1DFD4" w14:textId="77777777"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25E4A454" w14:textId="77777777"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14:paraId="4F80FBF6" w14:textId="02810A38" w:rsidR="009F3DB9" w:rsidRDefault="00205AFD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Comunicato stampa n. </w:t>
      </w:r>
      <w:r w:rsidR="003D633B">
        <w:rPr>
          <w:rStyle w:val="Nessuno"/>
          <w:rFonts w:cs="Times New Roman"/>
          <w:i/>
          <w:iCs/>
          <w:sz w:val="28"/>
          <w:szCs w:val="28"/>
        </w:rPr>
        <w:t>4</w:t>
      </w:r>
      <w:r w:rsidR="0077494C">
        <w:rPr>
          <w:rStyle w:val="Nessuno"/>
          <w:rFonts w:cs="Times New Roman"/>
          <w:i/>
          <w:iCs/>
          <w:sz w:val="28"/>
          <w:szCs w:val="28"/>
        </w:rPr>
        <w:t>/</w:t>
      </w:r>
      <w:r w:rsidR="00C07EC8" w:rsidRPr="00CA4E18">
        <w:rPr>
          <w:rStyle w:val="Nessuno"/>
          <w:rFonts w:cs="Times New Roman"/>
          <w:i/>
          <w:iCs/>
          <w:sz w:val="28"/>
          <w:szCs w:val="28"/>
        </w:rPr>
        <w:t>20</w:t>
      </w:r>
      <w:r w:rsidR="009F4BBB">
        <w:rPr>
          <w:rStyle w:val="Nessuno"/>
          <w:rFonts w:cs="Times New Roman"/>
          <w:i/>
          <w:iCs/>
          <w:sz w:val="28"/>
          <w:szCs w:val="28"/>
        </w:rPr>
        <w:t>23</w:t>
      </w:r>
    </w:p>
    <w:p w14:paraId="21014583" w14:textId="77777777" w:rsidR="004845D1" w:rsidRPr="003D633B" w:rsidRDefault="004845D1" w:rsidP="004845D1">
      <w:pPr>
        <w:jc w:val="both"/>
        <w:rPr>
          <w:rFonts w:cs="Times New Roman"/>
          <w:b/>
          <w:bCs/>
          <w:sz w:val="10"/>
          <w:szCs w:val="10"/>
        </w:rPr>
      </w:pPr>
    </w:p>
    <w:p w14:paraId="077DA881" w14:textId="1AD7DC4F" w:rsidR="003D633B" w:rsidRPr="003D633B" w:rsidRDefault="003D633B" w:rsidP="003D633B">
      <w:pPr>
        <w:rPr>
          <w:rFonts w:cs="Times New Roman"/>
          <w:b/>
          <w:bCs/>
          <w:color w:val="auto"/>
          <w:sz w:val="28"/>
          <w:szCs w:val="28"/>
        </w:rPr>
      </w:pPr>
      <w:proofErr w:type="spellStart"/>
      <w:r w:rsidRPr="003D633B">
        <w:rPr>
          <w:rFonts w:cs="Times New Roman"/>
          <w:b/>
          <w:bCs/>
          <w:sz w:val="28"/>
          <w:szCs w:val="28"/>
        </w:rPr>
        <w:t>Agrilevante</w:t>
      </w:r>
      <w:proofErr w:type="spellEnd"/>
      <w:r w:rsidRPr="003D633B">
        <w:rPr>
          <w:rFonts w:cs="Times New Roman"/>
          <w:b/>
          <w:bCs/>
          <w:sz w:val="28"/>
          <w:szCs w:val="28"/>
        </w:rPr>
        <w:t xml:space="preserve">, l’edizione 2023 parte dal </w:t>
      </w:r>
      <w:proofErr w:type="spellStart"/>
      <w:r w:rsidRPr="003D633B">
        <w:rPr>
          <w:rFonts w:cs="Times New Roman"/>
          <w:b/>
          <w:bCs/>
          <w:sz w:val="28"/>
          <w:szCs w:val="28"/>
        </w:rPr>
        <w:t>Ciheam</w:t>
      </w:r>
      <w:proofErr w:type="spellEnd"/>
      <w:r w:rsidRPr="003D633B">
        <w:rPr>
          <w:rFonts w:cs="Times New Roman"/>
          <w:b/>
          <w:bCs/>
          <w:sz w:val="28"/>
          <w:szCs w:val="28"/>
        </w:rPr>
        <w:t xml:space="preserve"> di Bari</w:t>
      </w:r>
    </w:p>
    <w:p w14:paraId="3883556A" w14:textId="160EC942" w:rsidR="003D633B" w:rsidRDefault="003D633B" w:rsidP="003D633B">
      <w:pPr>
        <w:jc w:val="both"/>
        <w:rPr>
          <w:rFonts w:cs="Times New Roman"/>
          <w:b/>
          <w:bCs/>
          <w:i/>
          <w:iCs/>
        </w:rPr>
      </w:pPr>
      <w:r w:rsidRPr="003D633B">
        <w:rPr>
          <w:rFonts w:cs="Times New Roman"/>
          <w:b/>
          <w:bCs/>
          <w:i/>
          <w:iCs/>
        </w:rPr>
        <w:t xml:space="preserve">Nel corso della conferenza stampa di presentazione della rassegna, il direttore del </w:t>
      </w:r>
      <w:proofErr w:type="spellStart"/>
      <w:r w:rsidRPr="003D633B">
        <w:rPr>
          <w:rFonts w:cs="Times New Roman"/>
          <w:b/>
          <w:bCs/>
          <w:i/>
          <w:iCs/>
        </w:rPr>
        <w:t>Ciheam</w:t>
      </w:r>
      <w:proofErr w:type="spellEnd"/>
      <w:r w:rsidRPr="003D633B">
        <w:rPr>
          <w:rFonts w:cs="Times New Roman"/>
          <w:b/>
          <w:bCs/>
          <w:i/>
          <w:iCs/>
        </w:rPr>
        <w:t xml:space="preserve"> Maurizio </w:t>
      </w:r>
      <w:proofErr w:type="spellStart"/>
      <w:r w:rsidRPr="003D633B">
        <w:rPr>
          <w:rFonts w:cs="Times New Roman"/>
          <w:b/>
          <w:bCs/>
          <w:i/>
          <w:iCs/>
        </w:rPr>
        <w:t>Raeli</w:t>
      </w:r>
      <w:proofErr w:type="spellEnd"/>
      <w:r w:rsidRPr="003D633B">
        <w:rPr>
          <w:rFonts w:cs="Times New Roman"/>
          <w:b/>
          <w:bCs/>
          <w:i/>
          <w:iCs/>
        </w:rPr>
        <w:t xml:space="preserve"> ha sottolineato il ruolo strategico della meccanizzazione per la sicurezza alimentare. Il vicesindaco di Bari </w:t>
      </w:r>
      <w:r>
        <w:rPr>
          <w:rFonts w:cs="Times New Roman"/>
          <w:b/>
          <w:bCs/>
          <w:i/>
          <w:iCs/>
        </w:rPr>
        <w:t xml:space="preserve">Di Sciascio </w:t>
      </w:r>
      <w:r w:rsidRPr="003D633B">
        <w:rPr>
          <w:rFonts w:cs="Times New Roman"/>
          <w:b/>
          <w:bCs/>
          <w:i/>
          <w:iCs/>
        </w:rPr>
        <w:t xml:space="preserve">ha sottolineato l’importanza della kermesse per l’intero territorio urbano del capoluogo, mentre l’assessore regionale </w:t>
      </w:r>
      <w:r>
        <w:rPr>
          <w:rFonts w:cs="Times New Roman"/>
          <w:b/>
          <w:bCs/>
          <w:i/>
          <w:iCs/>
        </w:rPr>
        <w:t>Pentassuglia</w:t>
      </w:r>
      <w:r w:rsidRPr="003D633B">
        <w:rPr>
          <w:rFonts w:cs="Times New Roman"/>
          <w:b/>
          <w:bCs/>
          <w:i/>
          <w:iCs/>
        </w:rPr>
        <w:t xml:space="preserve"> ha ribadito l’importanza dell’innovazione per il rinnovamento e l’evoluzione delle economie agricole. Interventi anche del presidente e del direttore generale di </w:t>
      </w:r>
      <w:proofErr w:type="spellStart"/>
      <w:r w:rsidRPr="003D633B">
        <w:rPr>
          <w:rFonts w:cs="Times New Roman"/>
          <w:b/>
          <w:bCs/>
          <w:i/>
          <w:iCs/>
        </w:rPr>
        <w:t>FederUnacoma</w:t>
      </w:r>
      <w:proofErr w:type="spellEnd"/>
      <w:r w:rsidRPr="003D633B">
        <w:rPr>
          <w:rFonts w:cs="Times New Roman"/>
          <w:b/>
          <w:bCs/>
          <w:i/>
          <w:iCs/>
        </w:rPr>
        <w:t xml:space="preserve"> Alessandro Malavolti e Simona Rapastella.</w:t>
      </w:r>
    </w:p>
    <w:p w14:paraId="6931D187" w14:textId="77777777" w:rsidR="003D633B" w:rsidRPr="00EC4F15" w:rsidRDefault="003D633B" w:rsidP="003D633B">
      <w:pPr>
        <w:jc w:val="both"/>
        <w:rPr>
          <w:rFonts w:cs="Times New Roman"/>
          <w:b/>
          <w:bCs/>
          <w:i/>
          <w:iCs/>
          <w:sz w:val="10"/>
          <w:szCs w:val="10"/>
        </w:rPr>
      </w:pPr>
    </w:p>
    <w:p w14:paraId="21709029" w14:textId="2693DCC6" w:rsidR="003D633B" w:rsidRDefault="003D633B" w:rsidP="003D633B">
      <w:pPr>
        <w:jc w:val="both"/>
        <w:rPr>
          <w:rFonts w:cs="Times New Roman"/>
        </w:rPr>
      </w:pPr>
      <w:r>
        <w:rPr>
          <w:rFonts w:cs="Times New Roman"/>
        </w:rPr>
        <w:t xml:space="preserve">Parte dal </w:t>
      </w:r>
      <w:proofErr w:type="spellStart"/>
      <w:r>
        <w:rPr>
          <w:rFonts w:cs="Times New Roman"/>
        </w:rPr>
        <w:t>Ciheam</w:t>
      </w:r>
      <w:proofErr w:type="spellEnd"/>
      <w:r>
        <w:rPr>
          <w:rFonts w:cs="Times New Roman"/>
        </w:rPr>
        <w:t xml:space="preserve"> di Bari - la struttura internazionale specializzata nell’alta formazione agronomica - la corsa verso l’edizione 2023 di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. Nel contesto del polo formativo barese si è infatti tenuta questa mattina la conferenza stampa di lancio dell’esposizione internazionale delle macchine e delle tecnologie per l’agricoltura del Mediterraneo, che andrà in scena nel quartiere fieristico di Bari dal 5 all’8 ottobre. Dinnanzi ai giornalisti presenti, e in collegamento streaming dai Paesi del Bacino, il Direttore del </w:t>
      </w:r>
      <w:proofErr w:type="spellStart"/>
      <w:r>
        <w:rPr>
          <w:rFonts w:cs="Times New Roman"/>
        </w:rPr>
        <w:t>Ciheam</w:t>
      </w:r>
      <w:proofErr w:type="spellEnd"/>
      <w:r>
        <w:rPr>
          <w:rFonts w:cs="Times New Roman"/>
        </w:rPr>
        <w:t xml:space="preserve"> Maurizio </w:t>
      </w:r>
      <w:proofErr w:type="spellStart"/>
      <w:r>
        <w:rPr>
          <w:rFonts w:cs="Times New Roman"/>
        </w:rPr>
        <w:t>Raeli</w:t>
      </w:r>
      <w:proofErr w:type="spellEnd"/>
      <w:r>
        <w:rPr>
          <w:rFonts w:cs="Times New Roman"/>
        </w:rPr>
        <w:t xml:space="preserve"> ha ricordato non soltanto il ruolo centrale svolto dall’istituto nello sviluppo delle conoscenze e delle tecnologie agricole, ma ha ribadito l’importanza della partnership con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. «Oggi rinnoviamo, per la terza volta, la firma del Protocollo d’Intesa tra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Ciheam</w:t>
      </w:r>
      <w:proofErr w:type="spellEnd"/>
      <w:r>
        <w:rPr>
          <w:rFonts w:cs="Times New Roman"/>
        </w:rPr>
        <w:t xml:space="preserve"> Bari, allo scopo di promuovere il know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italiano della meccanizzazione e delle tecnologie legate anche ai settori dell'irrigazione e dell’agricoltura di precisione nei Paesi terzi, dove - ha spiegato </w:t>
      </w:r>
      <w:proofErr w:type="spellStart"/>
      <w:r>
        <w:rPr>
          <w:rFonts w:cs="Times New Roman"/>
        </w:rPr>
        <w:t>Raeli</w:t>
      </w:r>
      <w:proofErr w:type="spellEnd"/>
      <w:r>
        <w:rPr>
          <w:rFonts w:cs="Times New Roman"/>
        </w:rPr>
        <w:t xml:space="preserve"> - la sicurezza alimentare e l'innovazione italiana potranno fornire opportunità di sviluppo e occupazione».</w:t>
      </w:r>
    </w:p>
    <w:p w14:paraId="765747C3" w14:textId="58981D30" w:rsidR="003D633B" w:rsidRDefault="003D633B" w:rsidP="003D633B">
      <w:pPr>
        <w:jc w:val="both"/>
        <w:rPr>
          <w:rFonts w:cs="Times New Roman"/>
        </w:rPr>
      </w:pPr>
      <w:r>
        <w:rPr>
          <w:rFonts w:cs="Times New Roman"/>
        </w:rPr>
        <w:t xml:space="preserve">In questa prospettiva, la rassegna si inserisce in un contesto molto complesso ma anche molto promettente per lo sviluppo della meccanizzazione. </w:t>
      </w:r>
      <w:proofErr w:type="gramStart"/>
      <w:r>
        <w:rPr>
          <w:rFonts w:cs="Times New Roman"/>
        </w:rPr>
        <w:t>E’</w:t>
      </w:r>
      <w:proofErr w:type="gramEnd"/>
      <w:r>
        <w:rPr>
          <w:rFonts w:cs="Times New Roman"/>
        </w:rPr>
        <w:t xml:space="preserve"> quanto ha segnalato nel suo intervento il presidente di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, Alessandro Malavolti, che ha evidenziato sia le criticità determinate dalla riduzione delle risorse idriche e dalla frammentazione delle proprietà fondiarie, sia le potenzialità di crescita delle economie agricole del Mediterraneo. </w:t>
      </w:r>
    </w:p>
    <w:p w14:paraId="0D690000" w14:textId="77777777" w:rsidR="003D633B" w:rsidRDefault="003D633B" w:rsidP="003D633B">
      <w:pPr>
        <w:jc w:val="both"/>
        <w:rPr>
          <w:rFonts w:cs="Times New Roman"/>
        </w:rPr>
      </w:pPr>
      <w:r>
        <w:rPr>
          <w:rFonts w:cs="Times New Roman"/>
        </w:rPr>
        <w:t xml:space="preserve">La rassegna barese si è strutturata proprio per rispondere alla domanda di tecnologie specifiche per tutte le principali filiere dell’area - ha spiegato il direttore generale di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 Simona Rapastella - con particolare riferimento a quelle cerealicole, zootecniche, vitivinicole, olivicolo-olearie e soprattutto ortofrutticole, e per mostrare i nuovi scenari tecnologici creati dalle più avanzate applicazioni elettroniche e robotiche.</w:t>
      </w:r>
    </w:p>
    <w:p w14:paraId="1031B2BB" w14:textId="5EA4A968" w:rsidR="003D633B" w:rsidRDefault="003D633B" w:rsidP="003D633B">
      <w:pPr>
        <w:jc w:val="both"/>
        <w:rPr>
          <w:rFonts w:cs="Times New Roman"/>
        </w:rPr>
      </w:pPr>
      <w:r>
        <w:rPr>
          <w:rFonts w:cs="Times New Roman"/>
        </w:rPr>
        <w:t xml:space="preserve">Un evento come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coinvolge non soltanto l’Ente Fiera del Levante ma l’intera città capoluogo. La grande kermesse del Mediterraneo è una grande sfida non soltanto sotto il profilo organizzativo, ma sul piano culturale - ha detto il vicesindaco di Bari Eugenio Di Sciascio - perché in questo momento storico, con una guerra alle porte dell’Europa, il tema della sicurezza alimentare e dei modelli produttivi acquista una nuova centralità. </w:t>
      </w:r>
    </w:p>
    <w:p w14:paraId="39A166C2" w14:textId="240F08CA" w:rsidR="003D633B" w:rsidRDefault="003D633B" w:rsidP="003D633B">
      <w:pPr>
        <w:jc w:val="both"/>
        <w:rPr>
          <w:rFonts w:cs="Times New Roman"/>
        </w:rPr>
      </w:pPr>
      <w:r>
        <w:rPr>
          <w:rFonts w:cs="Times New Roman"/>
        </w:rPr>
        <w:t xml:space="preserve">Per un settore agricolo che deve progredire costantemente l’innovazione costituisce un processo di evoluzione naturale e di rinnovamento, rispetto al quale è necessario proporre un approccio nuovo. In questa prospettiva - ha sostenuto a conclusione della conferenza stampa, l’assessore regionale all’agricoltura Donato Pentassuglia - la rassegna di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deve rafforzare il ruolo dell’agricoltura come leva dello sviluppo umano e come fattore di pace e solidarietà tra i popoli.</w:t>
      </w:r>
    </w:p>
    <w:p w14:paraId="20F067F0" w14:textId="77777777" w:rsidR="003D633B" w:rsidRPr="00EC4F15" w:rsidRDefault="003D633B" w:rsidP="003D633B">
      <w:pPr>
        <w:jc w:val="both"/>
        <w:rPr>
          <w:rFonts w:cs="Times New Roman"/>
          <w:sz w:val="10"/>
          <w:szCs w:val="10"/>
        </w:rPr>
      </w:pPr>
    </w:p>
    <w:p w14:paraId="369CF39D" w14:textId="7F2DCB29" w:rsidR="00D763A0" w:rsidRDefault="003D633B" w:rsidP="009F4BBB">
      <w:pPr>
        <w:jc w:val="both"/>
        <w:rPr>
          <w:rFonts w:cs="Times New Roman"/>
          <w:b/>
          <w:bCs/>
        </w:rPr>
      </w:pPr>
      <w:r w:rsidRPr="003D633B">
        <w:rPr>
          <w:rFonts w:cs="Times New Roman"/>
          <w:b/>
          <w:bCs/>
        </w:rPr>
        <w:t>Bari, 13 aprile 2023</w:t>
      </w:r>
    </w:p>
    <w:p w14:paraId="48A7D62B" w14:textId="77777777" w:rsidR="00EC4F15" w:rsidRPr="00EC4F15" w:rsidRDefault="00EC4F15" w:rsidP="009F4BBB">
      <w:pPr>
        <w:jc w:val="both"/>
        <w:rPr>
          <w:rFonts w:cs="Times New Roman"/>
          <w:b/>
          <w:bCs/>
          <w:sz w:val="10"/>
          <w:szCs w:val="10"/>
        </w:rPr>
      </w:pPr>
    </w:p>
    <w:p w14:paraId="2D6287AA" w14:textId="5DE2491F" w:rsidR="00EC4F15" w:rsidRPr="00A76F2E" w:rsidRDefault="00EC4F15" w:rsidP="009F4BBB">
      <w:pPr>
        <w:jc w:val="both"/>
        <w:rPr>
          <w:rFonts w:cs="Times New Roman"/>
          <w:b/>
          <w:bCs/>
        </w:rPr>
      </w:pPr>
      <w:hyperlink r:id="rId6" w:history="1">
        <w:r w:rsidRPr="00EC4F15">
          <w:rPr>
            <w:rStyle w:val="Collegamentoipertestuale"/>
            <w:rFonts w:cs="Times New Roman"/>
            <w:b/>
            <w:bCs/>
          </w:rPr>
          <w:t>Link foto</w:t>
        </w:r>
      </w:hyperlink>
    </w:p>
    <w:sectPr w:rsidR="00EC4F15" w:rsidRPr="00A76F2E" w:rsidSect="00C741F3"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78EF" w14:textId="77777777" w:rsidR="0087096B" w:rsidRDefault="0087096B" w:rsidP="002C71A5">
      <w:r>
        <w:separator/>
      </w:r>
    </w:p>
  </w:endnote>
  <w:endnote w:type="continuationSeparator" w:id="0">
    <w:p w14:paraId="676B108D" w14:textId="77777777" w:rsidR="0087096B" w:rsidRDefault="0087096B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28A36CDA" w14:textId="77777777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B407" w14:textId="77777777" w:rsidR="0087096B" w:rsidRDefault="0087096B" w:rsidP="002C71A5">
      <w:r>
        <w:separator/>
      </w:r>
    </w:p>
  </w:footnote>
  <w:footnote w:type="continuationSeparator" w:id="0">
    <w:p w14:paraId="68F3FA7E" w14:textId="77777777" w:rsidR="0087096B" w:rsidRDefault="0087096B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F80E" w14:textId="77777777" w:rsidR="002C71A5" w:rsidRDefault="00C07EC8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01C7504B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765F1"/>
    <w:rsid w:val="00076DAA"/>
    <w:rsid w:val="00097DE6"/>
    <w:rsid w:val="00113722"/>
    <w:rsid w:val="001207F5"/>
    <w:rsid w:val="001942CE"/>
    <w:rsid w:val="001B6DCD"/>
    <w:rsid w:val="00205AFD"/>
    <w:rsid w:val="00231BAA"/>
    <w:rsid w:val="00277A8B"/>
    <w:rsid w:val="002A41B4"/>
    <w:rsid w:val="002C71A5"/>
    <w:rsid w:val="00304659"/>
    <w:rsid w:val="00316EFE"/>
    <w:rsid w:val="0036022E"/>
    <w:rsid w:val="003857B8"/>
    <w:rsid w:val="003D633B"/>
    <w:rsid w:val="003E0BDB"/>
    <w:rsid w:val="00426DB5"/>
    <w:rsid w:val="004845D1"/>
    <w:rsid w:val="004A6000"/>
    <w:rsid w:val="004A6E6E"/>
    <w:rsid w:val="004C6208"/>
    <w:rsid w:val="004E17CC"/>
    <w:rsid w:val="00566AC8"/>
    <w:rsid w:val="005F176C"/>
    <w:rsid w:val="0061688F"/>
    <w:rsid w:val="00665780"/>
    <w:rsid w:val="006A6959"/>
    <w:rsid w:val="006C6397"/>
    <w:rsid w:val="006E02F4"/>
    <w:rsid w:val="006E4622"/>
    <w:rsid w:val="006F1D9E"/>
    <w:rsid w:val="006F7AAD"/>
    <w:rsid w:val="00735C19"/>
    <w:rsid w:val="00766858"/>
    <w:rsid w:val="0077494C"/>
    <w:rsid w:val="007773EE"/>
    <w:rsid w:val="007A3767"/>
    <w:rsid w:val="00801DE7"/>
    <w:rsid w:val="00845284"/>
    <w:rsid w:val="0087096B"/>
    <w:rsid w:val="008709D5"/>
    <w:rsid w:val="008C3765"/>
    <w:rsid w:val="00923213"/>
    <w:rsid w:val="00924C77"/>
    <w:rsid w:val="00943DF8"/>
    <w:rsid w:val="009450EE"/>
    <w:rsid w:val="00962D05"/>
    <w:rsid w:val="00997833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E12FB"/>
    <w:rsid w:val="00BE5121"/>
    <w:rsid w:val="00C07EC8"/>
    <w:rsid w:val="00C159D1"/>
    <w:rsid w:val="00C30DE8"/>
    <w:rsid w:val="00C4199D"/>
    <w:rsid w:val="00C514B5"/>
    <w:rsid w:val="00C741F3"/>
    <w:rsid w:val="00CA4E18"/>
    <w:rsid w:val="00CB3E1B"/>
    <w:rsid w:val="00D039E3"/>
    <w:rsid w:val="00D355A7"/>
    <w:rsid w:val="00D44E3C"/>
    <w:rsid w:val="00D46666"/>
    <w:rsid w:val="00D669EE"/>
    <w:rsid w:val="00D763A0"/>
    <w:rsid w:val="00DF43D4"/>
    <w:rsid w:val="00E475B9"/>
    <w:rsid w:val="00E63937"/>
    <w:rsid w:val="00E81FB8"/>
    <w:rsid w:val="00E871FF"/>
    <w:rsid w:val="00EC4F15"/>
    <w:rsid w:val="00ED47E2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ewlDlabkX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3</cp:revision>
  <cp:lastPrinted>2019-10-12T13:13:00Z</cp:lastPrinted>
  <dcterms:created xsi:type="dcterms:W3CDTF">2023-04-13T11:37:00Z</dcterms:created>
  <dcterms:modified xsi:type="dcterms:W3CDTF">2023-04-13T11:57:00Z</dcterms:modified>
</cp:coreProperties>
</file>