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4D7C7" w14:textId="77777777" w:rsidR="00BB3B4A" w:rsidRDefault="00BB3B4A" w:rsidP="00BB3B4A">
      <w:pPr>
        <w:ind w:left="2127"/>
        <w:jc w:val="both"/>
        <w:rPr>
          <w:b/>
          <w:bCs/>
        </w:rPr>
      </w:pPr>
    </w:p>
    <w:p w14:paraId="1246EFF9" w14:textId="77777777" w:rsidR="0040718E" w:rsidRDefault="00000000">
      <w:pPr>
        <w:ind w:left="2127"/>
        <w:jc w:val="both"/>
        <w:rPr>
          <w:i/>
          <w:iCs/>
        </w:rPr>
      </w:pPr>
      <w:r w:rsidRPr="00BB3B4A">
        <w:rPr>
          <w:i/>
          <w:iCs/>
        </w:rPr>
        <w:t>Press Release</w:t>
      </w:r>
    </w:p>
    <w:p w14:paraId="4670CE8A" w14:textId="77777777" w:rsidR="00BB3B4A" w:rsidRDefault="00BB3B4A" w:rsidP="00BB3B4A">
      <w:pPr>
        <w:ind w:left="2127"/>
        <w:jc w:val="both"/>
        <w:rPr>
          <w:b/>
          <w:bCs/>
        </w:rPr>
      </w:pPr>
    </w:p>
    <w:p w14:paraId="3B9E6DC6" w14:textId="0BDC8324" w:rsidR="0040718E" w:rsidRDefault="00000000" w:rsidP="004A4CE3">
      <w:pPr>
        <w:tabs>
          <w:tab w:val="left" w:pos="2552"/>
        </w:tabs>
        <w:ind w:left="2127"/>
        <w:jc w:val="both"/>
        <w:rPr>
          <w:b/>
          <w:bCs/>
          <w:sz w:val="28"/>
          <w:szCs w:val="28"/>
        </w:rPr>
      </w:pPr>
      <w:proofErr w:type="spellStart"/>
      <w:r w:rsidRPr="009B0DA9">
        <w:rPr>
          <w:b/>
          <w:bCs/>
          <w:sz w:val="28"/>
          <w:szCs w:val="28"/>
        </w:rPr>
        <w:t>Tractors</w:t>
      </w:r>
      <w:proofErr w:type="spellEnd"/>
      <w:r w:rsidRPr="009B0DA9">
        <w:rPr>
          <w:b/>
          <w:bCs/>
          <w:sz w:val="28"/>
          <w:szCs w:val="28"/>
        </w:rPr>
        <w:t xml:space="preserve">, the economy and </w:t>
      </w:r>
      <w:proofErr w:type="spellStart"/>
      <w:r w:rsidRPr="009B0DA9">
        <w:rPr>
          <w:b/>
          <w:bCs/>
          <w:sz w:val="28"/>
          <w:szCs w:val="28"/>
        </w:rPr>
        <w:t>geopolitics</w:t>
      </w:r>
      <w:proofErr w:type="spellEnd"/>
      <w:r w:rsidRPr="009B0DA9">
        <w:rPr>
          <w:b/>
          <w:bCs/>
          <w:sz w:val="28"/>
          <w:szCs w:val="28"/>
        </w:rPr>
        <w:t xml:space="preserve"> are holding back the market: -12.9% in 2023</w:t>
      </w:r>
    </w:p>
    <w:p w14:paraId="47E60FA2" w14:textId="77777777" w:rsidR="00BB3B4A" w:rsidRPr="00DE1727" w:rsidRDefault="00BB3B4A" w:rsidP="00BB3B4A">
      <w:pPr>
        <w:ind w:left="2127"/>
        <w:jc w:val="both"/>
        <w:rPr>
          <w:sz w:val="16"/>
          <w:szCs w:val="16"/>
        </w:rPr>
      </w:pPr>
    </w:p>
    <w:p w14:paraId="5FF2975C" w14:textId="77777777" w:rsidR="0040718E" w:rsidRDefault="00000000">
      <w:pPr>
        <w:ind w:left="2127"/>
        <w:jc w:val="both"/>
        <w:rPr>
          <w:b/>
          <w:bCs/>
          <w:i/>
          <w:iCs/>
        </w:rPr>
      </w:pPr>
      <w:r w:rsidRPr="00BB3B4A">
        <w:rPr>
          <w:b/>
          <w:bCs/>
          <w:i/>
          <w:iCs/>
        </w:rPr>
        <w:t xml:space="preserve">Sales of </w:t>
      </w:r>
      <w:proofErr w:type="spellStart"/>
      <w:r w:rsidRPr="00BB3B4A">
        <w:rPr>
          <w:b/>
          <w:bCs/>
          <w:i/>
          <w:iCs/>
        </w:rPr>
        <w:t>tractors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dropped</w:t>
      </w:r>
      <w:proofErr w:type="spellEnd"/>
      <w:r w:rsidRPr="00BB3B4A">
        <w:rPr>
          <w:b/>
          <w:bCs/>
          <w:i/>
          <w:iCs/>
        </w:rPr>
        <w:t xml:space="preserve"> to 17,613 </w:t>
      </w:r>
      <w:proofErr w:type="spellStart"/>
      <w:r w:rsidRPr="00BB3B4A">
        <w:rPr>
          <w:b/>
          <w:bCs/>
          <w:i/>
          <w:iCs/>
        </w:rPr>
        <w:t>units</w:t>
      </w:r>
      <w:proofErr w:type="spellEnd"/>
      <w:r w:rsidRPr="00BB3B4A">
        <w:rPr>
          <w:b/>
          <w:bCs/>
          <w:i/>
          <w:iCs/>
        </w:rPr>
        <w:t xml:space="preserve">. The medium-power ranges in </w:t>
      </w:r>
      <w:proofErr w:type="spellStart"/>
      <w:r w:rsidRPr="00BB3B4A">
        <w:rPr>
          <w:b/>
          <w:bCs/>
          <w:i/>
          <w:iCs/>
        </w:rPr>
        <w:t>particular</w:t>
      </w:r>
      <w:proofErr w:type="spellEnd"/>
      <w:r w:rsidRPr="00BB3B4A">
        <w:rPr>
          <w:b/>
          <w:bCs/>
          <w:i/>
          <w:iCs/>
        </w:rPr>
        <w:t xml:space="preserve"> are </w:t>
      </w:r>
      <w:proofErr w:type="spellStart"/>
      <w:r w:rsidRPr="00BB3B4A">
        <w:rPr>
          <w:b/>
          <w:bCs/>
          <w:i/>
          <w:iCs/>
        </w:rPr>
        <w:t>losing</w:t>
      </w:r>
      <w:proofErr w:type="spellEnd"/>
      <w:r w:rsidRPr="00BB3B4A">
        <w:rPr>
          <w:b/>
          <w:bCs/>
          <w:i/>
          <w:iCs/>
        </w:rPr>
        <w:t xml:space="preserve"> ground. </w:t>
      </w:r>
      <w:proofErr w:type="spellStart"/>
      <w:r w:rsidRPr="00BB3B4A">
        <w:rPr>
          <w:b/>
          <w:bCs/>
          <w:i/>
          <w:iCs/>
        </w:rPr>
        <w:t>Minus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signs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also</w:t>
      </w:r>
      <w:proofErr w:type="spellEnd"/>
      <w:r w:rsidRPr="00BB3B4A">
        <w:rPr>
          <w:b/>
          <w:bCs/>
          <w:i/>
          <w:iCs/>
        </w:rPr>
        <w:t xml:space="preserve"> for </w:t>
      </w:r>
      <w:proofErr w:type="spellStart"/>
      <w:r w:rsidRPr="00BB3B4A">
        <w:rPr>
          <w:b/>
          <w:bCs/>
          <w:i/>
          <w:iCs/>
        </w:rPr>
        <w:t>telescopic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handlers</w:t>
      </w:r>
      <w:proofErr w:type="spellEnd"/>
      <w:r w:rsidRPr="00BB3B4A">
        <w:rPr>
          <w:b/>
          <w:bCs/>
          <w:i/>
          <w:iCs/>
        </w:rPr>
        <w:t xml:space="preserve"> (-3.4%) and trailers (-8.1%). On the </w:t>
      </w:r>
      <w:proofErr w:type="spellStart"/>
      <w:r w:rsidRPr="00BB3B4A">
        <w:rPr>
          <w:b/>
          <w:bCs/>
          <w:i/>
          <w:iCs/>
        </w:rPr>
        <w:t>other</w:t>
      </w:r>
      <w:proofErr w:type="spellEnd"/>
      <w:r w:rsidRPr="00BB3B4A">
        <w:rPr>
          <w:b/>
          <w:bCs/>
          <w:i/>
          <w:iCs/>
        </w:rPr>
        <w:t xml:space="preserve"> hand, combine </w:t>
      </w:r>
      <w:proofErr w:type="spellStart"/>
      <w:r w:rsidRPr="00BB3B4A">
        <w:rPr>
          <w:b/>
          <w:bCs/>
          <w:i/>
          <w:iCs/>
        </w:rPr>
        <w:t>harvesters</w:t>
      </w:r>
      <w:proofErr w:type="spellEnd"/>
      <w:r w:rsidRPr="00BB3B4A">
        <w:rPr>
          <w:b/>
          <w:bCs/>
          <w:i/>
          <w:iCs/>
        </w:rPr>
        <w:t xml:space="preserve"> (+10.2%) and </w:t>
      </w:r>
      <w:proofErr w:type="spellStart"/>
      <w:r w:rsidRPr="00BB3B4A">
        <w:rPr>
          <w:b/>
          <w:bCs/>
          <w:i/>
          <w:iCs/>
        </w:rPr>
        <w:t>tractors</w:t>
      </w:r>
      <w:proofErr w:type="spellEnd"/>
      <w:r w:rsidRPr="00BB3B4A">
        <w:rPr>
          <w:b/>
          <w:bCs/>
          <w:i/>
          <w:iCs/>
        </w:rPr>
        <w:t xml:space="preserve"> with loading </w:t>
      </w:r>
      <w:proofErr w:type="spellStart"/>
      <w:r w:rsidRPr="00BB3B4A">
        <w:rPr>
          <w:b/>
          <w:bCs/>
          <w:i/>
          <w:iCs/>
        </w:rPr>
        <w:t>platforms</w:t>
      </w:r>
      <w:proofErr w:type="spellEnd"/>
      <w:r w:rsidRPr="00BB3B4A">
        <w:rPr>
          <w:b/>
          <w:bCs/>
          <w:i/>
          <w:iCs/>
        </w:rPr>
        <w:t xml:space="preserve"> (+15.9%) </w:t>
      </w:r>
      <w:proofErr w:type="spellStart"/>
      <w:r w:rsidRPr="00BB3B4A">
        <w:rPr>
          <w:b/>
          <w:bCs/>
          <w:i/>
          <w:iCs/>
        </w:rPr>
        <w:t>bucked</w:t>
      </w:r>
      <w:proofErr w:type="spellEnd"/>
      <w:r w:rsidRPr="00BB3B4A">
        <w:rPr>
          <w:b/>
          <w:bCs/>
          <w:i/>
          <w:iCs/>
        </w:rPr>
        <w:t xml:space="preserve"> the trend. The </w:t>
      </w:r>
      <w:proofErr w:type="spellStart"/>
      <w:r w:rsidRPr="00BB3B4A">
        <w:rPr>
          <w:b/>
          <w:bCs/>
          <w:i/>
          <w:iCs/>
        </w:rPr>
        <w:t>downturn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was</w:t>
      </w:r>
      <w:proofErr w:type="spellEnd"/>
      <w:r w:rsidRPr="00BB3B4A">
        <w:rPr>
          <w:b/>
          <w:bCs/>
          <w:i/>
          <w:iCs/>
        </w:rPr>
        <w:t xml:space="preserve"> due to </w:t>
      </w:r>
      <w:proofErr w:type="spellStart"/>
      <w:r w:rsidRPr="00BB3B4A">
        <w:rPr>
          <w:b/>
          <w:bCs/>
          <w:i/>
          <w:iCs/>
        </w:rPr>
        <w:t>economic</w:t>
      </w:r>
      <w:proofErr w:type="spellEnd"/>
      <w:r w:rsidRPr="00BB3B4A">
        <w:rPr>
          <w:b/>
          <w:bCs/>
          <w:i/>
          <w:iCs/>
        </w:rPr>
        <w:t xml:space="preserve"> and </w:t>
      </w:r>
      <w:proofErr w:type="spellStart"/>
      <w:r w:rsidRPr="00BB3B4A">
        <w:rPr>
          <w:b/>
          <w:bCs/>
          <w:i/>
          <w:iCs/>
        </w:rPr>
        <w:t>geopolitical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factors</w:t>
      </w:r>
      <w:proofErr w:type="spellEnd"/>
      <w:r w:rsidRPr="00BB3B4A">
        <w:rPr>
          <w:b/>
          <w:bCs/>
          <w:i/>
          <w:iCs/>
        </w:rPr>
        <w:t xml:space="preserve">. FederUnacoma: demand for </w:t>
      </w:r>
      <w:proofErr w:type="spellStart"/>
      <w:r w:rsidRPr="00BB3B4A">
        <w:rPr>
          <w:b/>
          <w:bCs/>
          <w:i/>
          <w:iCs/>
        </w:rPr>
        <w:t>tractors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is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worth</w:t>
      </w:r>
      <w:proofErr w:type="spellEnd"/>
      <w:r w:rsidRPr="00BB3B4A">
        <w:rPr>
          <w:b/>
          <w:bCs/>
          <w:i/>
          <w:iCs/>
        </w:rPr>
        <w:t xml:space="preserve"> more </w:t>
      </w:r>
      <w:proofErr w:type="spellStart"/>
      <w:r w:rsidRPr="00BB3B4A">
        <w:rPr>
          <w:b/>
          <w:bCs/>
          <w:i/>
          <w:iCs/>
        </w:rPr>
        <w:t>than</w:t>
      </w:r>
      <w:proofErr w:type="spellEnd"/>
      <w:r w:rsidRPr="00BB3B4A">
        <w:rPr>
          <w:b/>
          <w:bCs/>
          <w:i/>
          <w:iCs/>
        </w:rPr>
        <w:t xml:space="preserve"> 70 </w:t>
      </w:r>
      <w:proofErr w:type="spellStart"/>
      <w:r w:rsidRPr="00BB3B4A">
        <w:rPr>
          <w:b/>
          <w:bCs/>
          <w:i/>
          <w:iCs/>
        </w:rPr>
        <w:t>thousand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units</w:t>
      </w:r>
      <w:proofErr w:type="spellEnd"/>
      <w:r w:rsidRPr="00BB3B4A">
        <w:rPr>
          <w:b/>
          <w:bCs/>
          <w:i/>
          <w:iCs/>
        </w:rPr>
        <w:t xml:space="preserve">, </w:t>
      </w:r>
      <w:proofErr w:type="spellStart"/>
      <w:r w:rsidRPr="00BB3B4A">
        <w:rPr>
          <w:b/>
          <w:bCs/>
          <w:i/>
          <w:iCs/>
        </w:rPr>
        <w:t>but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is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largely</w:t>
      </w:r>
      <w:proofErr w:type="spellEnd"/>
      <w:r w:rsidRPr="00BB3B4A">
        <w:rPr>
          <w:b/>
          <w:bCs/>
          <w:i/>
          <w:iCs/>
        </w:rPr>
        <w:t xml:space="preserve"> </w:t>
      </w:r>
      <w:proofErr w:type="spellStart"/>
      <w:r w:rsidRPr="00BB3B4A">
        <w:rPr>
          <w:b/>
          <w:bCs/>
          <w:i/>
          <w:iCs/>
        </w:rPr>
        <w:t>satisfied</w:t>
      </w:r>
      <w:proofErr w:type="spellEnd"/>
      <w:r w:rsidRPr="00BB3B4A">
        <w:rPr>
          <w:b/>
          <w:bCs/>
          <w:i/>
          <w:iCs/>
        </w:rPr>
        <w:t xml:space="preserve"> by obsolete second-hand </w:t>
      </w:r>
      <w:proofErr w:type="spellStart"/>
      <w:r w:rsidRPr="00BB3B4A">
        <w:rPr>
          <w:b/>
          <w:bCs/>
          <w:i/>
          <w:iCs/>
        </w:rPr>
        <w:t>vehicles</w:t>
      </w:r>
      <w:proofErr w:type="spellEnd"/>
      <w:r w:rsidRPr="00BB3B4A">
        <w:rPr>
          <w:b/>
          <w:bCs/>
          <w:i/>
          <w:iCs/>
        </w:rPr>
        <w:t xml:space="preserve">. </w:t>
      </w:r>
    </w:p>
    <w:p w14:paraId="78A598A2" w14:textId="77777777" w:rsidR="00BB3B4A" w:rsidRPr="00DE1727" w:rsidRDefault="00BB3B4A" w:rsidP="00BB3B4A">
      <w:pPr>
        <w:ind w:left="2127"/>
        <w:jc w:val="both"/>
        <w:rPr>
          <w:sz w:val="16"/>
          <w:szCs w:val="16"/>
        </w:rPr>
      </w:pPr>
    </w:p>
    <w:p w14:paraId="03DD747E" w14:textId="77777777" w:rsidR="0040718E" w:rsidRDefault="00000000">
      <w:pPr>
        <w:ind w:left="2127"/>
        <w:jc w:val="both"/>
      </w:pPr>
      <w:r>
        <w:t xml:space="preserve">The </w:t>
      </w:r>
      <w:proofErr w:type="spellStart"/>
      <w:r>
        <w:t>unfavourable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situation, </w:t>
      </w:r>
      <w:proofErr w:type="spellStart"/>
      <w:r>
        <w:t>combined</w:t>
      </w:r>
      <w:proofErr w:type="spellEnd"/>
      <w:r>
        <w:t xml:space="preserve"> with the delay in public incentives for the </w:t>
      </w:r>
      <w:proofErr w:type="spellStart"/>
      <w:r>
        <w:t>purchase</w:t>
      </w:r>
      <w:proofErr w:type="spellEnd"/>
      <w:r>
        <w:t xml:space="preserve"> of </w:t>
      </w:r>
      <w:proofErr w:type="spellStart"/>
      <w:r>
        <w:t>latest</w:t>
      </w:r>
      <w:proofErr w:type="spellEnd"/>
      <w:r>
        <w:t xml:space="preserve">-generation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machinery</w:t>
      </w:r>
      <w:proofErr w:type="spellEnd"/>
      <w:r>
        <w:t xml:space="preserve">, </w:t>
      </w:r>
      <w:proofErr w:type="spellStart"/>
      <w:r>
        <w:t>will</w:t>
      </w:r>
      <w:proofErr w:type="spellEnd"/>
      <w:r>
        <w:t xml:space="preserve"> slow down the </w:t>
      </w:r>
      <w:proofErr w:type="spellStart"/>
      <w:r>
        <w:t>growth</w:t>
      </w:r>
      <w:proofErr w:type="spellEnd"/>
      <w:r>
        <w:t xml:space="preserve"> of the </w:t>
      </w:r>
      <w:proofErr w:type="spellStart"/>
      <w:r>
        <w:t>domestic</w:t>
      </w:r>
      <w:proofErr w:type="spellEnd"/>
      <w:r>
        <w:t xml:space="preserve"> </w:t>
      </w:r>
      <w:proofErr w:type="spellStart"/>
      <w:r>
        <w:t>tractor</w:t>
      </w:r>
      <w:proofErr w:type="spellEnd"/>
      <w:r>
        <w:t xml:space="preserve"> market in 2023 after the high sales </w:t>
      </w:r>
      <w:proofErr w:type="spellStart"/>
      <w:r>
        <w:t>volumes</w:t>
      </w:r>
      <w:proofErr w:type="spellEnd"/>
      <w:r>
        <w:t xml:space="preserve"> of the </w:t>
      </w:r>
      <w:proofErr w:type="spellStart"/>
      <w:r>
        <w:t>two-year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2021/2022. </w:t>
      </w:r>
      <w:proofErr w:type="spellStart"/>
      <w:r w:rsidRPr="00CE7907">
        <w:t>Registration</w:t>
      </w:r>
      <w:proofErr w:type="spellEnd"/>
      <w:r w:rsidRPr="00CE7907">
        <w:t xml:space="preserve"> data </w:t>
      </w:r>
      <w:r w:rsidR="00303908">
        <w:t xml:space="preserve">- </w:t>
      </w:r>
      <w:proofErr w:type="spellStart"/>
      <w:r w:rsidRPr="00CE7907">
        <w:t>processed</w:t>
      </w:r>
      <w:proofErr w:type="spellEnd"/>
      <w:r w:rsidRPr="00CE7907">
        <w:t xml:space="preserve"> by FederUnacoma on the </w:t>
      </w:r>
      <w:proofErr w:type="spellStart"/>
      <w:r w:rsidRPr="00CE7907">
        <w:t>basis</w:t>
      </w:r>
      <w:proofErr w:type="spellEnd"/>
      <w:r w:rsidRPr="00CE7907">
        <w:t xml:space="preserve"> of </w:t>
      </w:r>
      <w:proofErr w:type="spellStart"/>
      <w:r w:rsidRPr="00CE7907">
        <w:t>registrations</w:t>
      </w:r>
      <w:proofErr w:type="spellEnd"/>
      <w:r w:rsidRPr="00CE7907">
        <w:t xml:space="preserve"> </w:t>
      </w:r>
      <w:proofErr w:type="spellStart"/>
      <w:r w:rsidRPr="00CE7907">
        <w:t>provided</w:t>
      </w:r>
      <w:proofErr w:type="spellEnd"/>
      <w:r w:rsidRPr="00CE7907">
        <w:t xml:space="preserve"> by the </w:t>
      </w:r>
      <w:proofErr w:type="spellStart"/>
      <w:r w:rsidRPr="00CE7907">
        <w:t>Ministry</w:t>
      </w:r>
      <w:proofErr w:type="spellEnd"/>
      <w:r w:rsidRPr="00CE7907">
        <w:t xml:space="preserve"> of </w:t>
      </w:r>
      <w:proofErr w:type="spellStart"/>
      <w:r w:rsidRPr="00CE7907">
        <w:t>Infrastructures</w:t>
      </w:r>
      <w:proofErr w:type="spellEnd"/>
      <w:r w:rsidRPr="00CE7907">
        <w:t xml:space="preserve"> and </w:t>
      </w:r>
      <w:proofErr w:type="spellStart"/>
      <w:r w:rsidRPr="00CE7907">
        <w:t>Transport</w:t>
      </w:r>
      <w:proofErr w:type="spellEnd"/>
      <w:r w:rsidRPr="00CE7907">
        <w:t xml:space="preserve"> - show </w:t>
      </w:r>
      <w:r>
        <w:t xml:space="preserve">a </w:t>
      </w:r>
      <w:r w:rsidRPr="00CE7907">
        <w:t xml:space="preserve">12.9% </w:t>
      </w:r>
      <w:r>
        <w:t xml:space="preserve">drop for </w:t>
      </w:r>
      <w:proofErr w:type="spellStart"/>
      <w:r>
        <w:t>tractors</w:t>
      </w:r>
      <w:proofErr w:type="spellEnd"/>
      <w:r>
        <w:t xml:space="preserve">, with 17,613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(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20,211 in 2022). The drop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medium-power models, from 57 to 130 kW (-23%), </w:t>
      </w:r>
      <w:proofErr w:type="spellStart"/>
      <w:r>
        <w:t>while</w:t>
      </w:r>
      <w:proofErr w:type="spellEnd"/>
      <w:r>
        <w:t xml:space="preserve"> low-power models from 20 to 56 kW (-5%) and ranges </w:t>
      </w:r>
      <w:proofErr w:type="spellStart"/>
      <w:r>
        <w:t>above</w:t>
      </w:r>
      <w:proofErr w:type="spellEnd"/>
      <w:r>
        <w:t xml:space="preserve"> 130 kW (-14%)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contractions</w:t>
      </w:r>
      <w:proofErr w:type="spellEnd"/>
      <w:r>
        <w:t xml:space="preserve">. The 0-19 kW class, on the </w:t>
      </w:r>
      <w:proofErr w:type="spellStart"/>
      <w:r>
        <w:t>other</w:t>
      </w:r>
      <w:proofErr w:type="spellEnd"/>
      <w:r>
        <w:t xml:space="preserve"> hand, </w:t>
      </w:r>
      <w:proofErr w:type="spellStart"/>
      <w:r>
        <w:t>saw</w:t>
      </w:r>
      <w:proofErr w:type="spellEnd"/>
      <w:r>
        <w:t xml:space="preserve"> </w:t>
      </w:r>
      <w:proofErr w:type="spellStart"/>
      <w:r>
        <w:t>registrations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by 63%. The </w:t>
      </w:r>
      <w:proofErr w:type="spellStart"/>
      <w:r>
        <w:t>incremental</w:t>
      </w:r>
      <w:proofErr w:type="spellEnd"/>
      <w:r>
        <w:t xml:space="preserve"> trend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due to a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amendment</w:t>
      </w:r>
      <w:proofErr w:type="spellEnd"/>
      <w:r>
        <w:t xml:space="preserve"> to the Highway Code, </w:t>
      </w:r>
      <w:proofErr w:type="spellStart"/>
      <w:r>
        <w:t>which</w:t>
      </w:r>
      <w:proofErr w:type="spellEnd"/>
      <w:r>
        <w:t xml:space="preserve"> - </w:t>
      </w:r>
      <w:proofErr w:type="spellStart"/>
      <w:r>
        <w:t>explains</w:t>
      </w:r>
      <w:proofErr w:type="spellEnd"/>
      <w:r>
        <w:t xml:space="preserve"> the </w:t>
      </w:r>
      <w:proofErr w:type="spellStart"/>
      <w:r>
        <w:t>manufacturers</w:t>
      </w:r>
      <w:proofErr w:type="spellEnd"/>
      <w:r>
        <w:t xml:space="preserve">' </w:t>
      </w:r>
      <w:proofErr w:type="spellStart"/>
      <w:r>
        <w:t>association</w:t>
      </w:r>
      <w:proofErr w:type="spellEnd"/>
      <w:r>
        <w:t xml:space="preserve"> -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non-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operators</w:t>
      </w:r>
      <w:proofErr w:type="spellEnd"/>
      <w:r>
        <w:t xml:space="preserve"> to 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machinery</w:t>
      </w:r>
      <w:proofErr w:type="spellEnd"/>
      <w:r>
        <w:t xml:space="preserve">. </w:t>
      </w:r>
    </w:p>
    <w:p w14:paraId="61CABFFE" w14:textId="77777777" w:rsidR="0040718E" w:rsidRDefault="00000000">
      <w:pPr>
        <w:ind w:left="2127"/>
        <w:jc w:val="both"/>
      </w:pPr>
      <w:r>
        <w:t xml:space="preserve">With </w:t>
      </w:r>
      <w:proofErr w:type="spellStart"/>
      <w:r>
        <w:t>regard</w:t>
      </w:r>
      <w:proofErr w:type="spellEnd"/>
      <w:r>
        <w:t xml:space="preserve"> to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of </w:t>
      </w:r>
      <w:proofErr w:type="spellStart"/>
      <w:r>
        <w:t>machinery</w:t>
      </w:r>
      <w:proofErr w:type="spellEnd"/>
      <w:r>
        <w:t xml:space="preserve">, the </w:t>
      </w:r>
      <w:proofErr w:type="spellStart"/>
      <w:r>
        <w:t>contraction</w:t>
      </w:r>
      <w:proofErr w:type="spellEnd"/>
      <w:r>
        <w:t xml:space="preserve"> in sales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characterised</w:t>
      </w:r>
      <w:proofErr w:type="spellEnd"/>
      <w:r>
        <w:t xml:space="preserve"> trailers,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by 8.1% to 7,718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8,398 in 2023, and </w:t>
      </w:r>
      <w:proofErr w:type="spellStart"/>
      <w:r>
        <w:t>telehandlers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deviate from the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year's</w:t>
      </w:r>
      <w:proofErr w:type="spellEnd"/>
      <w:r>
        <w:t xml:space="preserve"> </w:t>
      </w:r>
      <w:proofErr w:type="spellStart"/>
      <w:r>
        <w:t>volumes</w:t>
      </w:r>
      <w:proofErr w:type="spellEnd"/>
      <w:r>
        <w:t xml:space="preserve"> (-3.4%) </w:t>
      </w:r>
      <w:proofErr w:type="spellStart"/>
      <w:r>
        <w:t>at</w:t>
      </w:r>
      <w:proofErr w:type="spellEnd"/>
      <w:r>
        <w:t xml:space="preserve"> 1,141 </w:t>
      </w:r>
      <w:proofErr w:type="spellStart"/>
      <w:r>
        <w:t>units</w:t>
      </w:r>
      <w:proofErr w:type="spellEnd"/>
      <w:r>
        <w:t xml:space="preserve"> (40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2023). </w:t>
      </w:r>
      <w:proofErr w:type="spellStart"/>
      <w:r>
        <w:t>Compared</w:t>
      </w:r>
      <w:proofErr w:type="spellEnd"/>
      <w:r>
        <w:t xml:space="preserve"> to the performance of the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whole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combine </w:t>
      </w:r>
      <w:proofErr w:type="spellStart"/>
      <w:r>
        <w:t>harvesters</w:t>
      </w:r>
      <w:proofErr w:type="spellEnd"/>
      <w:r>
        <w:t xml:space="preserve"> and </w:t>
      </w:r>
      <w:proofErr w:type="spellStart"/>
      <w:r>
        <w:t>flatbed</w:t>
      </w:r>
      <w:proofErr w:type="spellEnd"/>
      <w:r>
        <w:t xml:space="preserve"> </w:t>
      </w:r>
      <w:proofErr w:type="spellStart"/>
      <w:r>
        <w:t>tractors</w:t>
      </w:r>
      <w:proofErr w:type="spellEnd"/>
      <w:r>
        <w:t xml:space="preserve"> </w:t>
      </w:r>
      <w:proofErr w:type="spellStart"/>
      <w:r>
        <w:t>bucked</w:t>
      </w:r>
      <w:proofErr w:type="spellEnd"/>
      <w:r>
        <w:t xml:space="preserve"> the trend. The </w:t>
      </w:r>
      <w:proofErr w:type="spellStart"/>
      <w:r>
        <w:t>former</w:t>
      </w:r>
      <w:proofErr w:type="spellEnd"/>
      <w:r>
        <w:t xml:space="preserve"> </w:t>
      </w:r>
      <w:proofErr w:type="spellStart"/>
      <w:r>
        <w:t>saw</w:t>
      </w:r>
      <w:proofErr w:type="spellEnd"/>
      <w:r>
        <w:t xml:space="preserve"> an </w:t>
      </w:r>
      <w:proofErr w:type="spellStart"/>
      <w:r>
        <w:t>increase</w:t>
      </w:r>
      <w:proofErr w:type="spellEnd"/>
      <w:r>
        <w:t xml:space="preserve"> in sales of 10.2%, with a </w:t>
      </w:r>
      <w:proofErr w:type="spellStart"/>
      <w:r>
        <w:t>total</w:t>
      </w:r>
      <w:proofErr w:type="spellEnd"/>
      <w:r>
        <w:t xml:space="preserve"> of 390 </w:t>
      </w:r>
      <w:proofErr w:type="spellStart"/>
      <w:r>
        <w:t>units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354 in 2022; the </w:t>
      </w:r>
      <w:proofErr w:type="spellStart"/>
      <w:r>
        <w:t>latter</w:t>
      </w:r>
      <w:proofErr w:type="spellEnd"/>
      <w:r>
        <w:t xml:space="preserve">, on the </w:t>
      </w:r>
      <w:proofErr w:type="spellStart"/>
      <w:r>
        <w:t>other</w:t>
      </w:r>
      <w:proofErr w:type="spellEnd"/>
      <w:r>
        <w:t xml:space="preserve"> hand, rose by 15.9%, from 529 to 613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sold</w:t>
      </w:r>
      <w:proofErr w:type="spellEnd"/>
      <w:r>
        <w:t xml:space="preserve">. </w:t>
      </w:r>
    </w:p>
    <w:p w14:paraId="06D84311" w14:textId="77777777" w:rsidR="000F32EC" w:rsidRDefault="00000000" w:rsidP="000F32EC">
      <w:pPr>
        <w:ind w:left="2127"/>
        <w:jc w:val="both"/>
      </w:pPr>
      <w:r>
        <w:t xml:space="preserve">In 2023, the market trend </w:t>
      </w:r>
      <w:proofErr w:type="spellStart"/>
      <w:r>
        <w:t>was</w:t>
      </w:r>
      <w:proofErr w:type="spellEnd"/>
      <w:r>
        <w:t xml:space="preserve"> </w:t>
      </w:r>
      <w:proofErr w:type="spellStart"/>
      <w:r w:rsidR="00CE2654">
        <w:t>affected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by </w:t>
      </w:r>
      <w:proofErr w:type="spellStart"/>
      <w:r>
        <w:t>cyclical</w:t>
      </w:r>
      <w:proofErr w:type="spellEnd"/>
      <w:r>
        <w:t xml:space="preserve"> </w:t>
      </w:r>
      <w:proofErr w:type="spellStart"/>
      <w:r>
        <w:t>variables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inflation</w:t>
      </w:r>
      <w:proofErr w:type="spellEnd"/>
      <w:r>
        <w:t xml:space="preserve"> and the rise in </w:t>
      </w:r>
      <w:proofErr w:type="spellStart"/>
      <w:r>
        <w:t>interest</w:t>
      </w:r>
      <w:proofErr w:type="spellEnd"/>
      <w:r>
        <w:t xml:space="preserve"> rates, and by an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geopolitical</w:t>
      </w:r>
      <w:proofErr w:type="spellEnd"/>
      <w:r>
        <w:t xml:space="preserve"> </w:t>
      </w:r>
      <w:proofErr w:type="spellStart"/>
      <w:r>
        <w:t>tensions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the new </w:t>
      </w:r>
      <w:proofErr w:type="spellStart"/>
      <w:r>
        <w:t>military</w:t>
      </w:r>
      <w:proofErr w:type="spellEnd"/>
      <w:r>
        <w:t xml:space="preserve"> </w:t>
      </w:r>
      <w:proofErr w:type="spellStart"/>
      <w:r>
        <w:t>conflict</w:t>
      </w:r>
      <w:proofErr w:type="spellEnd"/>
      <w:r>
        <w:t xml:space="preserve"> in the Middle East),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, by </w:t>
      </w:r>
      <w:proofErr w:type="spellStart"/>
      <w:r>
        <w:t>uncertainty</w:t>
      </w:r>
      <w:proofErr w:type="spellEnd"/>
      <w:r>
        <w:t xml:space="preserve"> due to the delay of public funds for the </w:t>
      </w:r>
      <w:proofErr w:type="spellStart"/>
      <w:r>
        <w:t>purchase</w:t>
      </w:r>
      <w:proofErr w:type="spellEnd"/>
      <w:r>
        <w:t xml:space="preserve"> of innovative </w:t>
      </w:r>
      <w:proofErr w:type="spellStart"/>
      <w:r>
        <w:t>machinery</w:t>
      </w:r>
      <w:proofErr w:type="spellEnd"/>
      <w:r>
        <w:t xml:space="preserve">. On the </w:t>
      </w:r>
      <w:proofErr w:type="spellStart"/>
      <w:r>
        <w:t>other</w:t>
      </w:r>
      <w:proofErr w:type="spellEnd"/>
      <w:r>
        <w:t xml:space="preserve"> hand, the drop in sales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with a </w:t>
      </w:r>
      <w:proofErr w:type="spellStart"/>
      <w:r>
        <w:t>slowdown</w:t>
      </w:r>
      <w:proofErr w:type="spellEnd"/>
      <w:r>
        <w:t xml:space="preserve"> in demand,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in a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unstable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Data on </w:t>
      </w:r>
      <w:proofErr w:type="spellStart"/>
      <w:r>
        <w:t>registrations</w:t>
      </w:r>
      <w:proofErr w:type="spellEnd"/>
      <w:r>
        <w:t xml:space="preserve"> of new </w:t>
      </w:r>
      <w:proofErr w:type="spellStart"/>
      <w:r>
        <w:t>tractors</w:t>
      </w:r>
      <w:proofErr w:type="spellEnd"/>
      <w:r>
        <w:t xml:space="preserve"> (17,613) and second-hand machines (57,782, </w:t>
      </w:r>
      <w:proofErr w:type="spellStart"/>
      <w:r>
        <w:t>equal</w:t>
      </w:r>
      <w:proofErr w:type="spellEnd"/>
      <w:r>
        <w:t xml:space="preserve"> to </w:t>
      </w:r>
      <w:r w:rsidRPr="00336FD7">
        <w:t xml:space="preserve">+8.1% over 2022) show </w:t>
      </w:r>
      <w:proofErr w:type="spellStart"/>
      <w:r w:rsidRPr="00336FD7">
        <w:t>that</w:t>
      </w:r>
      <w:proofErr w:type="spellEnd"/>
      <w:r w:rsidRPr="00336FD7">
        <w:t xml:space="preserve"> the </w:t>
      </w:r>
      <w:proofErr w:type="spellStart"/>
      <w:r w:rsidRPr="00336FD7">
        <w:t>Italian</w:t>
      </w:r>
      <w:proofErr w:type="spellEnd"/>
      <w:r w:rsidRPr="00336FD7">
        <w:t xml:space="preserve"> agro-</w:t>
      </w:r>
      <w:proofErr w:type="spellStart"/>
      <w:r w:rsidRPr="00336FD7">
        <w:t>mechanical</w:t>
      </w:r>
      <w:proofErr w:type="spellEnd"/>
      <w:r w:rsidRPr="00336FD7">
        <w:t xml:space="preserve"> </w:t>
      </w:r>
      <w:proofErr w:type="spellStart"/>
      <w:r w:rsidRPr="00336FD7">
        <w:t>sector</w:t>
      </w:r>
      <w:proofErr w:type="spellEnd"/>
      <w:r w:rsidRPr="00336FD7">
        <w:t xml:space="preserve"> </w:t>
      </w:r>
      <w:proofErr w:type="spellStart"/>
      <w:r w:rsidRPr="00336FD7">
        <w:t>expresses</w:t>
      </w:r>
      <w:proofErr w:type="spellEnd"/>
      <w:r w:rsidRPr="00336FD7">
        <w:t xml:space="preserve"> a demand of </w:t>
      </w:r>
      <w:proofErr w:type="spellStart"/>
      <w:r w:rsidRPr="00336FD7">
        <w:t>approximately</w:t>
      </w:r>
      <w:proofErr w:type="spellEnd"/>
      <w:r w:rsidRPr="00336FD7">
        <w:t xml:space="preserve"> 70,400 </w:t>
      </w:r>
      <w:proofErr w:type="spellStart"/>
      <w:r w:rsidRPr="00336FD7">
        <w:t>vehicles</w:t>
      </w:r>
      <w:proofErr w:type="spellEnd"/>
      <w:r w:rsidRPr="00336FD7">
        <w:t xml:space="preserve"> (in line with 2022</w:t>
      </w:r>
      <w:r>
        <w:t xml:space="preserve">, </w:t>
      </w:r>
      <w:proofErr w:type="spellStart"/>
      <w:r w:rsidRPr="00336FD7">
        <w:t>but</w:t>
      </w:r>
      <w:proofErr w:type="spellEnd"/>
      <w:r w:rsidRPr="00336FD7">
        <w:t xml:space="preserve"> </w:t>
      </w:r>
      <w:proofErr w:type="spellStart"/>
      <w:r w:rsidRPr="00336FD7">
        <w:t>well</w:t>
      </w:r>
      <w:proofErr w:type="spellEnd"/>
      <w:r w:rsidRPr="00336FD7">
        <w:t xml:space="preserve"> </w:t>
      </w:r>
      <w:proofErr w:type="spellStart"/>
      <w:r w:rsidRPr="00336FD7">
        <w:t>above</w:t>
      </w:r>
      <w:proofErr w:type="spellEnd"/>
      <w:r w:rsidRPr="00336FD7">
        <w:t xml:space="preserve"> the </w:t>
      </w:r>
      <w:proofErr w:type="spellStart"/>
      <w:r w:rsidRPr="00336FD7">
        <w:t>pre</w:t>
      </w:r>
      <w:proofErr w:type="spellEnd"/>
      <w:r w:rsidRPr="00336FD7">
        <w:t xml:space="preserve">-pandemic </w:t>
      </w:r>
      <w:proofErr w:type="spellStart"/>
      <w:r w:rsidRPr="00336FD7">
        <w:t>years</w:t>
      </w:r>
      <w:proofErr w:type="spellEnd"/>
      <w:r w:rsidRPr="00336FD7">
        <w:t xml:space="preserve">), and </w:t>
      </w:r>
      <w:proofErr w:type="spellStart"/>
      <w:r w:rsidRPr="00336FD7">
        <w:t>that</w:t>
      </w:r>
      <w:proofErr w:type="spellEnd"/>
      <w:r w:rsidRPr="00336FD7">
        <w:t xml:space="preserve"> </w:t>
      </w:r>
      <w:proofErr w:type="spellStart"/>
      <w:r w:rsidRPr="00336FD7">
        <w:t>this</w:t>
      </w:r>
      <w:proofErr w:type="spellEnd"/>
      <w:r w:rsidRPr="00336FD7">
        <w:t xml:space="preserve"> </w:t>
      </w:r>
      <w:proofErr w:type="spellStart"/>
      <w:r w:rsidRPr="00336FD7">
        <w:t>is</w:t>
      </w:r>
      <w:proofErr w:type="spellEnd"/>
      <w:r w:rsidRPr="00336FD7">
        <w:t xml:space="preserve"> </w:t>
      </w:r>
      <w:proofErr w:type="spellStart"/>
      <w:r w:rsidRPr="00336FD7">
        <w:t>mainly</w:t>
      </w:r>
      <w:proofErr w:type="spellEnd"/>
      <w:r w:rsidRPr="00336FD7">
        <w:t xml:space="preserve"> </w:t>
      </w:r>
      <w:proofErr w:type="spellStart"/>
      <w:r w:rsidRPr="00336FD7">
        <w:t>satisfied</w:t>
      </w:r>
      <w:proofErr w:type="spellEnd"/>
      <w:r w:rsidRPr="00336FD7">
        <w:t xml:space="preserve"> with the </w:t>
      </w:r>
      <w:proofErr w:type="spellStart"/>
      <w:r w:rsidRPr="00336FD7">
        <w:t>purchase</w:t>
      </w:r>
      <w:proofErr w:type="spellEnd"/>
      <w:r w:rsidRPr="00336FD7">
        <w:t xml:space="preserve"> of second-hand, obsolete </w:t>
      </w:r>
      <w:proofErr w:type="spellStart"/>
      <w:r w:rsidRPr="00336FD7">
        <w:t>vehicles</w:t>
      </w:r>
      <w:proofErr w:type="spellEnd"/>
      <w:r w:rsidRPr="00336FD7">
        <w:t xml:space="preserve"> </w:t>
      </w:r>
      <w:proofErr w:type="spellStart"/>
      <w:r w:rsidRPr="00336FD7">
        <w:t>that</w:t>
      </w:r>
      <w:proofErr w:type="spellEnd"/>
      <w:r w:rsidRPr="00336FD7">
        <w:t xml:space="preserve"> are </w:t>
      </w:r>
      <w:proofErr w:type="spellStart"/>
      <w:r w:rsidRPr="00336FD7">
        <w:t>not</w:t>
      </w:r>
      <w:proofErr w:type="spellEnd"/>
      <w:r w:rsidRPr="00336FD7">
        <w:t xml:space="preserve"> </w:t>
      </w:r>
      <w:proofErr w:type="spellStart"/>
      <w:r w:rsidRPr="00336FD7">
        <w:t>able</w:t>
      </w:r>
      <w:proofErr w:type="spellEnd"/>
      <w:r w:rsidRPr="00336FD7">
        <w:t xml:space="preserve"> to </w:t>
      </w:r>
      <w:proofErr w:type="spellStart"/>
      <w:r w:rsidRPr="00336FD7">
        <w:t>meet</w:t>
      </w:r>
      <w:proofErr w:type="spellEnd"/>
      <w:r w:rsidRPr="00336FD7">
        <w:t xml:space="preserve"> the production </w:t>
      </w:r>
      <w:proofErr w:type="spellStart"/>
      <w:r w:rsidRPr="00336FD7">
        <w:t>needs</w:t>
      </w:r>
      <w:proofErr w:type="spellEnd"/>
      <w:r w:rsidRPr="00336FD7">
        <w:t xml:space="preserve"> of a </w:t>
      </w:r>
      <w:proofErr w:type="spellStart"/>
      <w:r w:rsidRPr="00336FD7">
        <w:t>modern</w:t>
      </w:r>
      <w:proofErr w:type="spellEnd"/>
      <w:r w:rsidRPr="00336FD7">
        <w:t xml:space="preserve"> and </w:t>
      </w:r>
      <w:proofErr w:type="spellStart"/>
      <w:r w:rsidRPr="00336FD7">
        <w:t>sustainable</w:t>
      </w:r>
      <w:proofErr w:type="spellEnd"/>
      <w:r w:rsidRPr="00336FD7">
        <w:t xml:space="preserve"> </w:t>
      </w:r>
      <w:proofErr w:type="spellStart"/>
      <w:r w:rsidRPr="00336FD7">
        <w:t>agriculture</w:t>
      </w:r>
      <w:proofErr w:type="spellEnd"/>
      <w:r w:rsidRPr="00336FD7">
        <w:t xml:space="preserve">. </w:t>
      </w:r>
    </w:p>
    <w:p w14:paraId="23EA0329" w14:textId="6D4EE5F1" w:rsidR="0040718E" w:rsidRDefault="00000000" w:rsidP="000F32EC">
      <w:pPr>
        <w:ind w:left="2127"/>
        <w:jc w:val="both"/>
      </w:pPr>
      <w:r w:rsidRPr="00336FD7">
        <w:t xml:space="preserve">Incentive </w:t>
      </w:r>
      <w:proofErr w:type="spellStart"/>
      <w:r w:rsidRPr="00336FD7">
        <w:t>programmes</w:t>
      </w:r>
      <w:proofErr w:type="spellEnd"/>
      <w:r w:rsidRPr="00336FD7">
        <w:t xml:space="preserve"> </w:t>
      </w:r>
      <w:proofErr w:type="spellStart"/>
      <w:r w:rsidRPr="00336FD7">
        <w:t>therefore</w:t>
      </w:r>
      <w:proofErr w:type="spellEnd"/>
      <w:r w:rsidRPr="00336FD7">
        <w:t xml:space="preserve"> play a </w:t>
      </w:r>
      <w:proofErr w:type="spellStart"/>
      <w:r w:rsidRPr="00336FD7">
        <w:t>fundamental</w:t>
      </w:r>
      <w:proofErr w:type="spellEnd"/>
      <w:r w:rsidRPr="00336FD7">
        <w:t xml:space="preserve"> </w:t>
      </w:r>
      <w:proofErr w:type="spellStart"/>
      <w:r w:rsidRPr="00336FD7">
        <w:t>role</w:t>
      </w:r>
      <w:proofErr w:type="spellEnd"/>
      <w:r w:rsidRPr="00336FD7">
        <w:t xml:space="preserve"> in the </w:t>
      </w:r>
      <w:proofErr w:type="spellStart"/>
      <w:r w:rsidRPr="00336FD7">
        <w:t>renewal</w:t>
      </w:r>
      <w:proofErr w:type="spellEnd"/>
      <w:r w:rsidRPr="00336FD7">
        <w:t xml:space="preserve"> of the fleet, </w:t>
      </w:r>
      <w:proofErr w:type="spellStart"/>
      <w:r w:rsidRPr="00336FD7">
        <w:t>especially</w:t>
      </w:r>
      <w:proofErr w:type="spellEnd"/>
      <w:r w:rsidRPr="00336FD7">
        <w:t xml:space="preserve"> in a scenario like the </w:t>
      </w:r>
      <w:proofErr w:type="spellStart"/>
      <w:r w:rsidRPr="00336FD7">
        <w:t>current</w:t>
      </w:r>
      <w:proofErr w:type="spellEnd"/>
      <w:r w:rsidRPr="00336FD7">
        <w:t xml:space="preserve"> one, </w:t>
      </w:r>
      <w:proofErr w:type="spellStart"/>
      <w:r w:rsidRPr="00336FD7">
        <w:t>characterised</w:t>
      </w:r>
      <w:proofErr w:type="spellEnd"/>
      <w:r w:rsidRPr="00336FD7">
        <w:t xml:space="preserve"> by </w:t>
      </w:r>
      <w:proofErr w:type="spellStart"/>
      <w:r w:rsidRPr="00336FD7">
        <w:t>great</w:t>
      </w:r>
      <w:proofErr w:type="spellEnd"/>
      <w:r w:rsidRPr="00336FD7">
        <w:t xml:space="preserve"> </w:t>
      </w:r>
      <w:proofErr w:type="spellStart"/>
      <w:r w:rsidRPr="00336FD7">
        <w:t>uncertainty</w:t>
      </w:r>
      <w:proofErr w:type="spellEnd"/>
      <w:r w:rsidRPr="00336FD7">
        <w:t xml:space="preserve">. "In the coming </w:t>
      </w:r>
      <w:proofErr w:type="spellStart"/>
      <w:r w:rsidRPr="00336FD7">
        <w:t>months</w:t>
      </w:r>
      <w:proofErr w:type="spellEnd"/>
      <w:r w:rsidRPr="00336FD7">
        <w:t xml:space="preserve">, a </w:t>
      </w:r>
      <w:proofErr w:type="spellStart"/>
      <w:r w:rsidRPr="00336FD7">
        <w:t>possible</w:t>
      </w:r>
      <w:proofErr w:type="spellEnd"/>
      <w:r w:rsidRPr="00336FD7">
        <w:t xml:space="preserve"> </w:t>
      </w:r>
      <w:proofErr w:type="spellStart"/>
      <w:r w:rsidRPr="00336FD7">
        <w:t>worsening</w:t>
      </w:r>
      <w:proofErr w:type="spellEnd"/>
      <w:r w:rsidRPr="00336FD7">
        <w:t xml:space="preserve"> of the </w:t>
      </w:r>
      <w:proofErr w:type="spellStart"/>
      <w:r w:rsidRPr="00336FD7">
        <w:t>economic</w:t>
      </w:r>
      <w:proofErr w:type="spellEnd"/>
      <w:r w:rsidRPr="00336FD7">
        <w:t xml:space="preserve"> situation and the </w:t>
      </w:r>
      <w:proofErr w:type="spellStart"/>
      <w:r w:rsidRPr="00336FD7">
        <w:t>geopolitical</w:t>
      </w:r>
      <w:proofErr w:type="spellEnd"/>
      <w:r w:rsidRPr="00336FD7">
        <w:t xml:space="preserve"> framework, </w:t>
      </w:r>
      <w:proofErr w:type="spellStart"/>
      <w:r w:rsidRPr="00336FD7">
        <w:t>coupled</w:t>
      </w:r>
      <w:proofErr w:type="spellEnd"/>
      <w:r w:rsidRPr="00336FD7">
        <w:t xml:space="preserve"> with a new </w:t>
      </w:r>
      <w:proofErr w:type="spellStart"/>
      <w:r w:rsidRPr="00336FD7">
        <w:t>flare</w:t>
      </w:r>
      <w:proofErr w:type="spellEnd"/>
      <w:r w:rsidRPr="00336FD7">
        <w:t>-up in prices</w:t>
      </w:r>
      <w:r w:rsidR="00CE2654">
        <w:t xml:space="preserve"> -</w:t>
      </w:r>
      <w:r w:rsidR="00303908">
        <w:t xml:space="preserve"> </w:t>
      </w:r>
      <w:r w:rsidRPr="00336FD7">
        <w:t xml:space="preserve">FederUnacoma </w:t>
      </w:r>
      <w:proofErr w:type="spellStart"/>
      <w:r w:rsidRPr="00336FD7">
        <w:t>concludes</w:t>
      </w:r>
      <w:proofErr w:type="spellEnd"/>
      <w:r w:rsidR="00CE2654">
        <w:t xml:space="preserve"> - </w:t>
      </w:r>
      <w:proofErr w:type="spellStart"/>
      <w:r w:rsidRPr="00336FD7">
        <w:t>could</w:t>
      </w:r>
      <w:proofErr w:type="spellEnd"/>
      <w:r w:rsidRPr="00336FD7">
        <w:t xml:space="preserve"> </w:t>
      </w:r>
      <w:proofErr w:type="spellStart"/>
      <w:r w:rsidRPr="00336FD7">
        <w:t>further</w:t>
      </w:r>
      <w:proofErr w:type="spellEnd"/>
      <w:r w:rsidRPr="00336FD7">
        <w:t xml:space="preserve"> slow down sales, </w:t>
      </w:r>
      <w:proofErr w:type="spellStart"/>
      <w:r w:rsidRPr="00336FD7">
        <w:t>while</w:t>
      </w:r>
      <w:proofErr w:type="spellEnd"/>
      <w:r w:rsidRPr="00336FD7">
        <w:t xml:space="preserve"> the full </w:t>
      </w:r>
      <w:proofErr w:type="spellStart"/>
      <w:r w:rsidRPr="00336FD7">
        <w:t>implementation</w:t>
      </w:r>
      <w:proofErr w:type="spellEnd"/>
      <w:r w:rsidRPr="00336FD7">
        <w:t xml:space="preserve"> of the new </w:t>
      </w:r>
      <w:proofErr w:type="spellStart"/>
      <w:r w:rsidRPr="00336FD7">
        <w:t>facilitation</w:t>
      </w:r>
      <w:proofErr w:type="spellEnd"/>
      <w:r w:rsidRPr="00336FD7">
        <w:t xml:space="preserve"> tools (</w:t>
      </w:r>
      <w:r w:rsidR="00CE2654">
        <w:t>RDP</w:t>
      </w:r>
      <w:r w:rsidRPr="00336FD7">
        <w:t xml:space="preserve">, </w:t>
      </w:r>
      <w:r w:rsidR="00CE2654">
        <w:t>NRRP</w:t>
      </w:r>
      <w:r w:rsidRPr="00336FD7">
        <w:t>, Nuova Sabatini, ISI-</w:t>
      </w:r>
      <w:r w:rsidRPr="00336FD7">
        <w:lastRenderedPageBreak/>
        <w:t xml:space="preserve">Inail </w:t>
      </w:r>
      <w:proofErr w:type="spellStart"/>
      <w:r w:rsidRPr="00336FD7">
        <w:t>agriculture</w:t>
      </w:r>
      <w:proofErr w:type="spellEnd"/>
      <w:r w:rsidRPr="00336FD7">
        <w:t xml:space="preserve"> </w:t>
      </w:r>
      <w:proofErr w:type="spellStart"/>
      <w:r w:rsidRPr="00336FD7">
        <w:t>notice</w:t>
      </w:r>
      <w:proofErr w:type="spellEnd"/>
      <w:r w:rsidRPr="00336FD7">
        <w:t xml:space="preserve">, Innovation Fund) and the </w:t>
      </w:r>
      <w:proofErr w:type="spellStart"/>
      <w:r w:rsidRPr="00336FD7">
        <w:t>easing</w:t>
      </w:r>
      <w:proofErr w:type="spellEnd"/>
      <w:r w:rsidRPr="00336FD7">
        <w:t xml:space="preserve"> of the credit crunch </w:t>
      </w:r>
      <w:proofErr w:type="spellStart"/>
      <w:r w:rsidRPr="00336FD7">
        <w:t>could</w:t>
      </w:r>
      <w:proofErr w:type="spellEnd"/>
      <w:r w:rsidRPr="00336FD7">
        <w:t xml:space="preserve"> </w:t>
      </w:r>
      <w:proofErr w:type="spellStart"/>
      <w:r w:rsidRPr="00336FD7">
        <w:t>give</w:t>
      </w:r>
      <w:proofErr w:type="spellEnd"/>
      <w:r w:rsidRPr="00336FD7">
        <w:t xml:space="preserve"> the market a </w:t>
      </w:r>
      <w:proofErr w:type="spellStart"/>
      <w:r w:rsidRPr="00336FD7">
        <w:t>boost</w:t>
      </w:r>
      <w:proofErr w:type="spellEnd"/>
      <w:r w:rsidRPr="00336FD7">
        <w:t>.</w:t>
      </w:r>
      <w:r w:rsidR="00CE2654">
        <w:t>"</w:t>
      </w:r>
      <w:r w:rsidR="00D93AE6">
        <w:t xml:space="preserve"> </w:t>
      </w:r>
    </w:p>
    <w:p w14:paraId="6387FAE8" w14:textId="77777777" w:rsidR="00B0246B" w:rsidRDefault="00B0246B" w:rsidP="00AF7786">
      <w:pPr>
        <w:jc w:val="both"/>
      </w:pPr>
    </w:p>
    <w:p w14:paraId="72B18D44" w14:textId="77777777" w:rsidR="0040718E" w:rsidRDefault="00000000">
      <w:pPr>
        <w:ind w:left="2127"/>
        <w:jc w:val="both"/>
        <w:rPr>
          <w:b/>
          <w:bCs/>
        </w:rPr>
      </w:pPr>
      <w:r>
        <w:rPr>
          <w:b/>
          <w:bCs/>
        </w:rPr>
        <w:t>Rome</w:t>
      </w:r>
      <w:r w:rsidR="00AF7786">
        <w:rPr>
          <w:b/>
          <w:bCs/>
        </w:rPr>
        <w:t xml:space="preserve">, </w:t>
      </w:r>
      <w:r>
        <w:rPr>
          <w:b/>
          <w:bCs/>
        </w:rPr>
        <w:t xml:space="preserve">25 </w:t>
      </w:r>
      <w:proofErr w:type="spellStart"/>
      <w:r w:rsidR="001C591E">
        <w:rPr>
          <w:b/>
          <w:bCs/>
        </w:rPr>
        <w:t>January</w:t>
      </w:r>
      <w:proofErr w:type="spellEnd"/>
      <w:r w:rsidR="001C591E">
        <w:rPr>
          <w:b/>
          <w:bCs/>
        </w:rPr>
        <w:t xml:space="preserve"> 2024</w:t>
      </w:r>
    </w:p>
    <w:p w14:paraId="208554A1" w14:textId="77777777" w:rsidR="00885FFA" w:rsidRDefault="00885FFA" w:rsidP="00AF7786">
      <w:pPr>
        <w:ind w:left="2127"/>
        <w:jc w:val="both"/>
        <w:rPr>
          <w:b/>
          <w:bCs/>
        </w:rPr>
      </w:pPr>
    </w:p>
    <w:p w14:paraId="360C5FC2" w14:textId="77777777" w:rsidR="00885FFA" w:rsidRDefault="004563A0" w:rsidP="00AF7786">
      <w:pPr>
        <w:ind w:left="2127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28F019" wp14:editId="438FB7FD">
            <wp:extent cx="5376545" cy="438594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62F5" w14:textId="77777777" w:rsidR="00DA3A08" w:rsidRDefault="00DA3A08" w:rsidP="00AF7786">
      <w:pPr>
        <w:ind w:left="2127"/>
        <w:jc w:val="both"/>
        <w:rPr>
          <w:b/>
          <w:bCs/>
        </w:rPr>
      </w:pPr>
    </w:p>
    <w:p w14:paraId="235AFD70" w14:textId="77777777" w:rsidR="00666C02" w:rsidRDefault="00666C02" w:rsidP="00AF7786">
      <w:pPr>
        <w:ind w:left="2127"/>
        <w:jc w:val="both"/>
        <w:rPr>
          <w:b/>
          <w:bCs/>
        </w:rPr>
      </w:pPr>
    </w:p>
    <w:p w14:paraId="74B98082" w14:textId="77777777" w:rsidR="00666C02" w:rsidRDefault="00666C02" w:rsidP="00AF7786">
      <w:pPr>
        <w:ind w:left="2127"/>
        <w:jc w:val="both"/>
        <w:rPr>
          <w:b/>
          <w:bCs/>
        </w:rPr>
      </w:pPr>
    </w:p>
    <w:p w14:paraId="0B83FEBB" w14:textId="77777777" w:rsidR="00666C02" w:rsidRDefault="00666C02" w:rsidP="00AF7786">
      <w:pPr>
        <w:ind w:left="2127"/>
        <w:jc w:val="both"/>
        <w:rPr>
          <w:b/>
          <w:bCs/>
        </w:rPr>
      </w:pPr>
    </w:p>
    <w:p w14:paraId="61CFF704" w14:textId="77777777" w:rsidR="00666C02" w:rsidRDefault="00666C02" w:rsidP="00AF7786">
      <w:pPr>
        <w:ind w:left="2127"/>
        <w:jc w:val="both"/>
        <w:rPr>
          <w:b/>
          <w:bCs/>
        </w:rPr>
      </w:pPr>
    </w:p>
    <w:p w14:paraId="02443F4E" w14:textId="77777777" w:rsidR="00DA3A08" w:rsidRDefault="00DA3A08" w:rsidP="00AF7786">
      <w:pPr>
        <w:ind w:left="2127"/>
        <w:jc w:val="both"/>
        <w:rPr>
          <w:b/>
          <w:bCs/>
        </w:rPr>
      </w:pPr>
    </w:p>
    <w:p w14:paraId="0F3D4790" w14:textId="77777777" w:rsidR="00DA3A08" w:rsidRDefault="00DA3A08" w:rsidP="00AF7786">
      <w:pPr>
        <w:ind w:left="2127"/>
        <w:jc w:val="both"/>
        <w:rPr>
          <w:b/>
          <w:bCs/>
        </w:rPr>
      </w:pPr>
    </w:p>
    <w:p w14:paraId="3CEF29F2" w14:textId="77777777" w:rsidR="00DA3A08" w:rsidRPr="00071320" w:rsidRDefault="00DA3A08" w:rsidP="00AF7786">
      <w:pPr>
        <w:ind w:left="2127"/>
        <w:jc w:val="both"/>
        <w:rPr>
          <w:b/>
          <w:bCs/>
        </w:rPr>
      </w:pPr>
    </w:p>
    <w:sectPr w:rsidR="00DA3A08" w:rsidRPr="00071320" w:rsidSect="00037118">
      <w:headerReference w:type="default" r:id="rId8"/>
      <w:pgSz w:w="11906" w:h="16838"/>
      <w:pgMar w:top="624" w:right="1134" w:bottom="1134" w:left="1134" w:header="709" w:footer="19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DCBEF" w14:textId="77777777" w:rsidR="00037118" w:rsidRDefault="00037118">
      <w:r>
        <w:separator/>
      </w:r>
    </w:p>
  </w:endnote>
  <w:endnote w:type="continuationSeparator" w:id="0">
    <w:p w14:paraId="35C3918A" w14:textId="77777777" w:rsidR="00037118" w:rsidRDefault="00037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38053" w14:textId="77777777" w:rsidR="00037118" w:rsidRDefault="00037118">
      <w:r>
        <w:separator/>
      </w:r>
    </w:p>
  </w:footnote>
  <w:footnote w:type="continuationSeparator" w:id="0">
    <w:p w14:paraId="4B4FD271" w14:textId="77777777" w:rsidR="00037118" w:rsidRDefault="00037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F1CF" w14:textId="77777777" w:rsidR="0040718E" w:rsidRDefault="00000000">
    <w:pPr>
      <w:pStyle w:val="Intestazione"/>
      <w:tabs>
        <w:tab w:val="clear" w:pos="9638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21D3C9B3" wp14:editId="54ED911F">
          <wp:simplePos x="0" y="0"/>
          <wp:positionH relativeFrom="column">
            <wp:posOffset>-758190</wp:posOffset>
          </wp:positionH>
          <wp:positionV relativeFrom="paragraph">
            <wp:posOffset>-527050</wp:posOffset>
          </wp:positionV>
          <wp:extent cx="7599045" cy="10744200"/>
          <wp:effectExtent l="0" t="0" r="0" b="0"/>
          <wp:wrapNone/>
          <wp:docPr id="1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278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953D2"/>
    <w:multiLevelType w:val="hybridMultilevel"/>
    <w:tmpl w:val="6FAEF17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7453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2D"/>
    <w:rsid w:val="0002798F"/>
    <w:rsid w:val="00037118"/>
    <w:rsid w:val="0006293B"/>
    <w:rsid w:val="00071320"/>
    <w:rsid w:val="000B27B7"/>
    <w:rsid w:val="000C2780"/>
    <w:rsid w:val="000E26F9"/>
    <w:rsid w:val="000F32EC"/>
    <w:rsid w:val="0010182B"/>
    <w:rsid w:val="00107823"/>
    <w:rsid w:val="00107F02"/>
    <w:rsid w:val="00110788"/>
    <w:rsid w:val="00142146"/>
    <w:rsid w:val="001812AE"/>
    <w:rsid w:val="00182EEB"/>
    <w:rsid w:val="00183431"/>
    <w:rsid w:val="001A680C"/>
    <w:rsid w:val="001C3B7C"/>
    <w:rsid w:val="001C591E"/>
    <w:rsid w:val="001D69EC"/>
    <w:rsid w:val="001F346B"/>
    <w:rsid w:val="00214F29"/>
    <w:rsid w:val="0022318B"/>
    <w:rsid w:val="00233AC2"/>
    <w:rsid w:val="0026735E"/>
    <w:rsid w:val="00272AEF"/>
    <w:rsid w:val="002B6ED9"/>
    <w:rsid w:val="002E2C8B"/>
    <w:rsid w:val="00303908"/>
    <w:rsid w:val="0037354D"/>
    <w:rsid w:val="00382D66"/>
    <w:rsid w:val="003B2352"/>
    <w:rsid w:val="003E1AF5"/>
    <w:rsid w:val="0040718E"/>
    <w:rsid w:val="00434D85"/>
    <w:rsid w:val="004563A0"/>
    <w:rsid w:val="00465B49"/>
    <w:rsid w:val="00485493"/>
    <w:rsid w:val="004A4CE3"/>
    <w:rsid w:val="004E0017"/>
    <w:rsid w:val="005036D7"/>
    <w:rsid w:val="00535E4C"/>
    <w:rsid w:val="0054245C"/>
    <w:rsid w:val="005563C0"/>
    <w:rsid w:val="00587F0A"/>
    <w:rsid w:val="005F70D7"/>
    <w:rsid w:val="006564C3"/>
    <w:rsid w:val="00666C02"/>
    <w:rsid w:val="006718AC"/>
    <w:rsid w:val="006E12AE"/>
    <w:rsid w:val="006F42F3"/>
    <w:rsid w:val="007022E5"/>
    <w:rsid w:val="007113A3"/>
    <w:rsid w:val="00711B80"/>
    <w:rsid w:val="00783AAF"/>
    <w:rsid w:val="007D70BF"/>
    <w:rsid w:val="007F6163"/>
    <w:rsid w:val="0080468C"/>
    <w:rsid w:val="00853A25"/>
    <w:rsid w:val="00856CC0"/>
    <w:rsid w:val="00856D54"/>
    <w:rsid w:val="00862F5E"/>
    <w:rsid w:val="00880FCB"/>
    <w:rsid w:val="00882A6F"/>
    <w:rsid w:val="00885FFA"/>
    <w:rsid w:val="008D6C63"/>
    <w:rsid w:val="00935014"/>
    <w:rsid w:val="00957427"/>
    <w:rsid w:val="009A56E7"/>
    <w:rsid w:val="009B0DA9"/>
    <w:rsid w:val="009C15E1"/>
    <w:rsid w:val="00A04CDF"/>
    <w:rsid w:val="00A5130F"/>
    <w:rsid w:val="00A86383"/>
    <w:rsid w:val="00AD6CB7"/>
    <w:rsid w:val="00AF7786"/>
    <w:rsid w:val="00B0246B"/>
    <w:rsid w:val="00B413DF"/>
    <w:rsid w:val="00B42278"/>
    <w:rsid w:val="00B81983"/>
    <w:rsid w:val="00B9600E"/>
    <w:rsid w:val="00BB3B4A"/>
    <w:rsid w:val="00BD6536"/>
    <w:rsid w:val="00BE68E4"/>
    <w:rsid w:val="00C43AC4"/>
    <w:rsid w:val="00C5053C"/>
    <w:rsid w:val="00C87269"/>
    <w:rsid w:val="00CE2654"/>
    <w:rsid w:val="00D65B22"/>
    <w:rsid w:val="00D7462D"/>
    <w:rsid w:val="00D846BD"/>
    <w:rsid w:val="00D93AE6"/>
    <w:rsid w:val="00D93B08"/>
    <w:rsid w:val="00D970F9"/>
    <w:rsid w:val="00DA3A08"/>
    <w:rsid w:val="00DE1727"/>
    <w:rsid w:val="00DF27E4"/>
    <w:rsid w:val="00E6091F"/>
    <w:rsid w:val="00E660B0"/>
    <w:rsid w:val="00EC497B"/>
    <w:rsid w:val="00F038DF"/>
    <w:rsid w:val="00F4490A"/>
    <w:rsid w:val="00F6743E"/>
    <w:rsid w:val="00FA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3557F5"/>
  <w14:defaultImageDpi w14:val="300"/>
  <w15:chartTrackingRefBased/>
  <w15:docId w15:val="{788DC029-D20B-7945-99F1-B6ABE7F50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725D3"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7462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7462D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7F4809"/>
    <w:pPr>
      <w:spacing w:before="100" w:beforeAutospacing="1" w:after="100" w:afterAutospacing="1"/>
    </w:pPr>
  </w:style>
  <w:style w:type="character" w:styleId="Enfasigrassetto">
    <w:name w:val="Strong"/>
    <w:qFormat/>
    <w:rsid w:val="007F4809"/>
    <w:rPr>
      <w:b/>
      <w:bCs/>
    </w:rPr>
  </w:style>
  <w:style w:type="character" w:styleId="Collegamentoipertestuale">
    <w:name w:val="Hyperlink"/>
    <w:rsid w:val="0014214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142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Nome utente</dc:creator>
  <cp:keywords>, docId:F7B69BBCC3CA553F66B3AA2AB5792F8C</cp:keywords>
  <dc:description/>
  <cp:lastModifiedBy>Patrizia Menicucci</cp:lastModifiedBy>
  <cp:revision>3</cp:revision>
  <cp:lastPrinted>2010-09-14T10:24:00Z</cp:lastPrinted>
  <dcterms:created xsi:type="dcterms:W3CDTF">2024-01-24T15:25:00Z</dcterms:created>
  <dcterms:modified xsi:type="dcterms:W3CDTF">2024-01-25T09:24:00Z</dcterms:modified>
</cp:coreProperties>
</file>